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2F" w:rsidRPr="00C9482F" w:rsidRDefault="00C9482F" w:rsidP="00C9482F">
      <w:pPr>
        <w:pStyle w:val="NormalWeb"/>
        <w:spacing w:line="276" w:lineRule="auto"/>
        <w:jc w:val="center"/>
        <w:rPr>
          <w:u w:val="single"/>
        </w:rPr>
      </w:pPr>
      <w:r w:rsidRPr="00C9482F">
        <w:rPr>
          <w:rStyle w:val="Strong"/>
          <w:u w:val="single"/>
        </w:rPr>
        <w:t>Career Fair 2026 – Walk-in Interviews</w:t>
      </w:r>
    </w:p>
    <w:p w:rsidR="00C9482F" w:rsidRPr="00731877" w:rsidRDefault="00C9482F" w:rsidP="00C9482F">
      <w:pPr>
        <w:pStyle w:val="NormalWeb"/>
        <w:spacing w:line="360" w:lineRule="auto"/>
        <w:jc w:val="both"/>
      </w:pPr>
      <w:r w:rsidRPr="00731877">
        <w:t xml:space="preserve">The </w:t>
      </w:r>
      <w:r w:rsidRPr="00731877">
        <w:rPr>
          <w:rStyle w:val="Strong"/>
          <w:b w:val="0"/>
          <w:bCs w:val="0"/>
        </w:rPr>
        <w:t>Career Guidance Unit (CGU), Faculty of Arts, University of Colombo</w:t>
      </w:r>
      <w:r w:rsidRPr="00731877">
        <w:rPr>
          <w:b/>
          <w:bCs/>
        </w:rPr>
        <w:t xml:space="preserve">, </w:t>
      </w:r>
      <w:r w:rsidRPr="00731877">
        <w:t>organized</w:t>
      </w:r>
      <w:r w:rsidRPr="00731877">
        <w:rPr>
          <w:b/>
          <w:bCs/>
        </w:rPr>
        <w:t xml:space="preserve"> </w:t>
      </w:r>
      <w:r w:rsidRPr="00731877">
        <w:rPr>
          <w:rStyle w:val="Strong"/>
          <w:b w:val="0"/>
          <w:bCs w:val="0"/>
        </w:rPr>
        <w:t>Career Fair 2026 – Walk-in Interviews</w:t>
      </w:r>
      <w:r w:rsidRPr="00731877">
        <w:rPr>
          <w:b/>
          <w:bCs/>
        </w:rPr>
        <w:t xml:space="preserve"> </w:t>
      </w:r>
      <w:r w:rsidRPr="00731877">
        <w:t>on</w:t>
      </w:r>
      <w:r w:rsidRPr="00731877">
        <w:rPr>
          <w:b/>
          <w:bCs/>
        </w:rPr>
        <w:t xml:space="preserve"> </w:t>
      </w:r>
      <w:proofErr w:type="gramStart"/>
      <w:r w:rsidRPr="00731877">
        <w:rPr>
          <w:rStyle w:val="Strong"/>
          <w:b w:val="0"/>
          <w:bCs w:val="0"/>
        </w:rPr>
        <w:t>27</w:t>
      </w:r>
      <w:r w:rsidRPr="00731877">
        <w:rPr>
          <w:rStyle w:val="Strong"/>
          <w:b w:val="0"/>
          <w:bCs w:val="0"/>
          <w:vertAlign w:val="superscript"/>
        </w:rPr>
        <w:t>th</w:t>
      </w:r>
      <w:proofErr w:type="gramEnd"/>
      <w:r w:rsidRPr="00731877">
        <w:rPr>
          <w:rStyle w:val="Strong"/>
          <w:b w:val="0"/>
          <w:bCs w:val="0"/>
        </w:rPr>
        <w:t xml:space="preserve"> February 2026</w:t>
      </w:r>
      <w:r w:rsidRPr="00731877">
        <w:t xml:space="preserve"> for the undergraduates of the Faculty of Arts.</w:t>
      </w:r>
    </w:p>
    <w:p w:rsidR="00C9482F" w:rsidRDefault="00C9482F" w:rsidP="00C9482F">
      <w:pPr>
        <w:pStyle w:val="NormalWeb"/>
        <w:spacing w:after="0" w:afterAutospacing="0" w:line="360" w:lineRule="auto"/>
        <w:jc w:val="both"/>
        <w:rPr>
          <w:b/>
          <w:bCs/>
        </w:rPr>
      </w:pPr>
      <w:r w:rsidRPr="00731877">
        <w:t xml:space="preserve">Four well-recognized organizations representing both the </w:t>
      </w:r>
      <w:r w:rsidRPr="00731877">
        <w:rPr>
          <w:rStyle w:val="Strong"/>
          <w:b w:val="0"/>
          <w:bCs w:val="0"/>
        </w:rPr>
        <w:t>government and private sectors</w:t>
      </w:r>
      <w:r w:rsidRPr="00731877">
        <w:t xml:space="preserve"> participated in this event: </w:t>
      </w:r>
      <w:r w:rsidRPr="00731877">
        <w:rPr>
          <w:rStyle w:val="Strong"/>
          <w:b w:val="0"/>
          <w:bCs w:val="0"/>
        </w:rPr>
        <w:t xml:space="preserve">GIS Solutions, National Enterprise Development Authority (NEDA), </w:t>
      </w:r>
      <w:proofErr w:type="spellStart"/>
      <w:r w:rsidRPr="00731877">
        <w:rPr>
          <w:rStyle w:val="Strong"/>
          <w:b w:val="0"/>
          <w:bCs w:val="0"/>
        </w:rPr>
        <w:t>Olanka</w:t>
      </w:r>
      <w:proofErr w:type="spellEnd"/>
      <w:r w:rsidRPr="00731877">
        <w:rPr>
          <w:rStyle w:val="Strong"/>
          <w:b w:val="0"/>
          <w:bCs w:val="0"/>
        </w:rPr>
        <w:t xml:space="preserve"> Travels (Pvt.) Limited, and Reality TV</w:t>
      </w:r>
      <w:r w:rsidRPr="00731877">
        <w:rPr>
          <w:b/>
          <w:bCs/>
        </w:rPr>
        <w:t>.</w:t>
      </w:r>
      <w:r>
        <w:rPr>
          <w:b/>
          <w:bCs/>
        </w:rPr>
        <w:t xml:space="preserve"> </w:t>
      </w:r>
    </w:p>
    <w:p w:rsidR="00C9482F" w:rsidRPr="00731877" w:rsidRDefault="00C9482F" w:rsidP="00C9482F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731877">
        <w:rPr>
          <w:b/>
          <w:bCs/>
        </w:rPr>
        <w:br/>
      </w:r>
      <w:r w:rsidRPr="00731877">
        <w:rPr>
          <w:rStyle w:val="Strong"/>
          <w:b w:val="0"/>
          <w:bCs w:val="0"/>
        </w:rPr>
        <w:t>GIS Solutions</w:t>
      </w:r>
      <w:r w:rsidRPr="00731877">
        <w:t xml:space="preserve"> is a company specializing in </w:t>
      </w:r>
      <w:r w:rsidRPr="00731877">
        <w:rPr>
          <w:rStyle w:val="Strong"/>
          <w:b w:val="0"/>
          <w:bCs w:val="0"/>
        </w:rPr>
        <w:t>Geographic Information Systems (GIS) technologies and spatial data solutions</w:t>
      </w:r>
      <w:r w:rsidRPr="00731877">
        <w:rPr>
          <w:b/>
          <w:bCs/>
        </w:rPr>
        <w:t xml:space="preserve">. </w:t>
      </w:r>
      <w:r w:rsidRPr="00731877">
        <w:t>The</w:t>
      </w:r>
      <w:r w:rsidRPr="00731877">
        <w:rPr>
          <w:b/>
          <w:bCs/>
        </w:rPr>
        <w:t xml:space="preserve"> </w:t>
      </w:r>
      <w:r w:rsidRPr="00731877">
        <w:rPr>
          <w:rStyle w:val="Strong"/>
          <w:b w:val="0"/>
          <w:bCs w:val="0"/>
        </w:rPr>
        <w:t>National Enterprise Development Authority (NEDA)</w:t>
      </w:r>
      <w:r w:rsidRPr="00731877">
        <w:t xml:space="preserve"> is a </w:t>
      </w:r>
      <w:r w:rsidRPr="00731877">
        <w:rPr>
          <w:rStyle w:val="Strong"/>
          <w:b w:val="0"/>
          <w:bCs w:val="0"/>
        </w:rPr>
        <w:t>government institution dedicated to promoting and supporting entrepreneurship and enterprise development in Sri Lanka</w:t>
      </w:r>
      <w:r w:rsidRPr="00731877">
        <w:rPr>
          <w:b/>
          <w:bCs/>
        </w:rPr>
        <w:t xml:space="preserve">. </w:t>
      </w:r>
      <w:proofErr w:type="spellStart"/>
      <w:r w:rsidRPr="00731877">
        <w:rPr>
          <w:rStyle w:val="Strong"/>
          <w:b w:val="0"/>
          <w:bCs w:val="0"/>
        </w:rPr>
        <w:t>Olanka</w:t>
      </w:r>
      <w:proofErr w:type="spellEnd"/>
      <w:r w:rsidRPr="00731877">
        <w:rPr>
          <w:rStyle w:val="Strong"/>
          <w:b w:val="0"/>
          <w:bCs w:val="0"/>
        </w:rPr>
        <w:t xml:space="preserve"> Travels (Pvt.) Limited</w:t>
      </w:r>
      <w:r w:rsidRPr="00731877">
        <w:t xml:space="preserve"> is a </w:t>
      </w:r>
      <w:r w:rsidRPr="00731877">
        <w:rPr>
          <w:rStyle w:val="Strong"/>
          <w:b w:val="0"/>
          <w:bCs w:val="0"/>
        </w:rPr>
        <w:t>leading Sri Lankan travel and tourism company with an extensive international presence</w:t>
      </w:r>
      <w:r w:rsidRPr="00731877">
        <w:rPr>
          <w:b/>
          <w:bCs/>
        </w:rPr>
        <w:t xml:space="preserve">. </w:t>
      </w:r>
      <w:r w:rsidRPr="00731877">
        <w:rPr>
          <w:rStyle w:val="Strong"/>
          <w:b w:val="0"/>
          <w:bCs w:val="0"/>
        </w:rPr>
        <w:t>Reality TV</w:t>
      </w:r>
      <w:r w:rsidRPr="00731877">
        <w:t xml:space="preserve"> is a </w:t>
      </w:r>
      <w:r w:rsidRPr="00731877">
        <w:rPr>
          <w:rStyle w:val="Strong"/>
          <w:b w:val="0"/>
          <w:bCs w:val="0"/>
        </w:rPr>
        <w:t>media and broadcasting organization engaged in television production and digital media services</w:t>
      </w:r>
      <w:r w:rsidRPr="00731877">
        <w:rPr>
          <w:b/>
          <w:bCs/>
        </w:rPr>
        <w:t>.</w:t>
      </w:r>
    </w:p>
    <w:p w:rsidR="00C9482F" w:rsidRPr="00731877" w:rsidRDefault="00C9482F" w:rsidP="00C9482F">
      <w:pPr>
        <w:pStyle w:val="NormalWeb"/>
        <w:spacing w:line="360" w:lineRule="auto"/>
        <w:jc w:val="both"/>
      </w:pPr>
      <w:r w:rsidRPr="00731877">
        <w:t xml:space="preserve">The main objective of the Walk-in Interview session was to provide </w:t>
      </w:r>
      <w:r w:rsidRPr="00731877">
        <w:rPr>
          <w:rStyle w:val="Strong"/>
          <w:b w:val="0"/>
          <w:bCs w:val="0"/>
        </w:rPr>
        <w:t>undergraduates of the Faculty of Arts with opportunities for internships, full-time employment, and part-time positions</w:t>
      </w:r>
      <w:r w:rsidRPr="00731877">
        <w:t xml:space="preserve"> within these organizations. Approximately </w:t>
      </w:r>
      <w:r w:rsidRPr="00731877">
        <w:rPr>
          <w:rStyle w:val="Strong"/>
          <w:b w:val="0"/>
          <w:bCs w:val="0"/>
        </w:rPr>
        <w:t>40 enthusiastic students</w:t>
      </w:r>
      <w:r w:rsidRPr="00731877">
        <w:t xml:space="preserve"> actively participated in this valuable opportunity to interact directly with representatives from the participating organizations.</w:t>
      </w:r>
    </w:p>
    <w:p w:rsidR="00C9482F" w:rsidRPr="00731877" w:rsidRDefault="00C9482F" w:rsidP="00C9482F">
      <w:pPr>
        <w:pStyle w:val="NormalWeb"/>
        <w:spacing w:line="360" w:lineRule="auto"/>
        <w:jc w:val="both"/>
      </w:pPr>
      <w:r w:rsidRPr="00731877">
        <w:t xml:space="preserve">This initiative </w:t>
      </w:r>
      <w:proofErr w:type="gramStart"/>
      <w:r w:rsidRPr="00731877">
        <w:t>was designed</w:t>
      </w:r>
      <w:proofErr w:type="gramEnd"/>
      <w:r w:rsidRPr="00731877">
        <w:t xml:space="preserve"> to </w:t>
      </w:r>
      <w:r w:rsidRPr="00731877">
        <w:rPr>
          <w:rStyle w:val="Strong"/>
          <w:b w:val="0"/>
          <w:bCs w:val="0"/>
        </w:rPr>
        <w:t>strengthen the connection between academia and industry</w:t>
      </w:r>
      <w:r w:rsidRPr="00731877">
        <w:t xml:space="preserve"> by providing students with a platform to explore potential career pathways and gain exposure to professional recruitment practices. The event enabled students to </w:t>
      </w:r>
      <w:r w:rsidRPr="00731877">
        <w:rPr>
          <w:rStyle w:val="Strong"/>
          <w:b w:val="0"/>
          <w:bCs w:val="0"/>
        </w:rPr>
        <w:t>present their knowledge, skills, and competencies</w:t>
      </w:r>
      <w:r w:rsidRPr="00731877">
        <w:rPr>
          <w:b/>
          <w:bCs/>
        </w:rPr>
        <w:t>,</w:t>
      </w:r>
      <w:r w:rsidRPr="00731877">
        <w:t xml:space="preserve"> while also allowing organizations to </w:t>
      </w:r>
      <w:r w:rsidRPr="00731877">
        <w:rPr>
          <w:rStyle w:val="Strong"/>
          <w:b w:val="0"/>
          <w:bCs w:val="0"/>
        </w:rPr>
        <w:t>identify and shortlist suitable candidates</w:t>
      </w:r>
      <w:r w:rsidRPr="00731877">
        <w:t xml:space="preserve"> for potential employment opportunities.</w:t>
      </w:r>
    </w:p>
    <w:p w:rsidR="00C9482F" w:rsidRPr="00731877" w:rsidRDefault="00C9482F" w:rsidP="00C9482F">
      <w:pPr>
        <w:pStyle w:val="NormalWeb"/>
        <w:spacing w:line="360" w:lineRule="auto"/>
        <w:jc w:val="both"/>
      </w:pPr>
      <w:r w:rsidRPr="00731877">
        <w:t xml:space="preserve">The event </w:t>
      </w:r>
      <w:proofErr w:type="gramStart"/>
      <w:r w:rsidRPr="00731877">
        <w:t>was organized</w:t>
      </w:r>
      <w:proofErr w:type="gramEnd"/>
      <w:r w:rsidRPr="00731877">
        <w:t xml:space="preserve"> under the leadership of</w:t>
      </w:r>
      <w:r w:rsidRPr="00731877">
        <w:rPr>
          <w:b/>
          <w:bCs/>
        </w:rPr>
        <w:t xml:space="preserve"> </w:t>
      </w:r>
      <w:r w:rsidRPr="00731877">
        <w:rPr>
          <w:rStyle w:val="Strong"/>
          <w:b w:val="0"/>
          <w:bCs w:val="0"/>
        </w:rPr>
        <w:t xml:space="preserve">Dr. </w:t>
      </w:r>
      <w:proofErr w:type="spellStart"/>
      <w:r w:rsidRPr="00731877">
        <w:rPr>
          <w:rStyle w:val="Strong"/>
          <w:b w:val="0"/>
          <w:bCs w:val="0"/>
        </w:rPr>
        <w:t>Shashini</w:t>
      </w:r>
      <w:proofErr w:type="spellEnd"/>
      <w:r w:rsidRPr="00731877">
        <w:rPr>
          <w:rStyle w:val="Strong"/>
          <w:b w:val="0"/>
          <w:bCs w:val="0"/>
        </w:rPr>
        <w:t xml:space="preserve"> </w:t>
      </w:r>
      <w:proofErr w:type="spellStart"/>
      <w:r w:rsidRPr="00731877">
        <w:rPr>
          <w:rStyle w:val="Strong"/>
          <w:b w:val="0"/>
          <w:bCs w:val="0"/>
        </w:rPr>
        <w:t>Ranabahu</w:t>
      </w:r>
      <w:proofErr w:type="spellEnd"/>
      <w:r w:rsidRPr="00731877">
        <w:rPr>
          <w:rStyle w:val="Strong"/>
          <w:b w:val="0"/>
          <w:bCs w:val="0"/>
        </w:rPr>
        <w:t>, Director of the Career Guidance Unit, Faculty of Arts</w:t>
      </w:r>
      <w:r w:rsidRPr="00731877">
        <w:rPr>
          <w:b/>
          <w:bCs/>
        </w:rPr>
        <w:t>,</w:t>
      </w:r>
      <w:r w:rsidRPr="00731877">
        <w:t xml:space="preserve"> with the coordination and support of </w:t>
      </w:r>
      <w:r w:rsidRPr="00731877">
        <w:rPr>
          <w:rStyle w:val="Strong"/>
          <w:b w:val="0"/>
          <w:bCs w:val="0"/>
        </w:rPr>
        <w:t xml:space="preserve">Ms. </w:t>
      </w:r>
      <w:proofErr w:type="spellStart"/>
      <w:r w:rsidRPr="00731877">
        <w:rPr>
          <w:rStyle w:val="Strong"/>
          <w:b w:val="0"/>
          <w:bCs w:val="0"/>
        </w:rPr>
        <w:t>Nadeesha</w:t>
      </w:r>
      <w:proofErr w:type="spellEnd"/>
      <w:r w:rsidRPr="00731877">
        <w:rPr>
          <w:rStyle w:val="Strong"/>
          <w:b w:val="0"/>
          <w:bCs w:val="0"/>
        </w:rPr>
        <w:t xml:space="preserve"> </w:t>
      </w:r>
      <w:proofErr w:type="spellStart"/>
      <w:r w:rsidRPr="00731877">
        <w:rPr>
          <w:rStyle w:val="Strong"/>
          <w:b w:val="0"/>
          <w:bCs w:val="0"/>
        </w:rPr>
        <w:t>Jayathunga</w:t>
      </w:r>
      <w:proofErr w:type="spellEnd"/>
      <w:r w:rsidRPr="00731877">
        <w:rPr>
          <w:rStyle w:val="Strong"/>
          <w:b w:val="0"/>
          <w:bCs w:val="0"/>
        </w:rPr>
        <w:t xml:space="preserve">, </w:t>
      </w:r>
      <w:bookmarkStart w:id="0" w:name="_GoBack"/>
      <w:bookmarkEnd w:id="0"/>
      <w:r w:rsidRPr="00731877">
        <w:t xml:space="preserve">and the members of the </w:t>
      </w:r>
      <w:r w:rsidRPr="00731877">
        <w:rPr>
          <w:rStyle w:val="Strong"/>
          <w:b w:val="0"/>
          <w:bCs w:val="0"/>
        </w:rPr>
        <w:t>CGU Working Committee</w:t>
      </w:r>
      <w:r w:rsidRPr="00731877">
        <w:rPr>
          <w:b/>
          <w:bCs/>
        </w:rPr>
        <w:t>.</w:t>
      </w:r>
      <w:r w:rsidRPr="00731877">
        <w:t xml:space="preserve"> Their collective efforts ensured the </w:t>
      </w:r>
      <w:r w:rsidRPr="00731877">
        <w:rPr>
          <w:rStyle w:val="Strong"/>
          <w:b w:val="0"/>
          <w:bCs w:val="0"/>
        </w:rPr>
        <w:t>effective planning and successful implementation</w:t>
      </w:r>
      <w:r w:rsidRPr="00731877">
        <w:t xml:space="preserve"> of the </w:t>
      </w:r>
      <w:proofErr w:type="spellStart"/>
      <w:r w:rsidRPr="00731877">
        <w:t>programme</w:t>
      </w:r>
      <w:proofErr w:type="spellEnd"/>
      <w:r w:rsidRPr="00731877">
        <w:t>.</w:t>
      </w:r>
    </w:p>
    <w:p w:rsidR="00F80DDB" w:rsidRDefault="00F80DDB" w:rsidP="00C9482F">
      <w:pPr>
        <w:spacing w:line="360" w:lineRule="auto"/>
      </w:pPr>
    </w:p>
    <w:sectPr w:rsidR="00F80DDB" w:rsidSect="00C9482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F"/>
    <w:rsid w:val="004F0E24"/>
    <w:rsid w:val="00C9482F"/>
    <w:rsid w:val="00DB1677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4202"/>
  <w15:chartTrackingRefBased/>
  <w15:docId w15:val="{FCB8BA46-097D-40A7-88C6-FC36000B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9482F"/>
    <w:rPr>
      <w:b/>
      <w:bCs/>
    </w:rPr>
  </w:style>
  <w:style w:type="paragraph" w:styleId="NormalWeb">
    <w:name w:val="Normal (Web)"/>
    <w:basedOn w:val="Normal"/>
    <w:uiPriority w:val="99"/>
    <w:unhideWhenUsed/>
    <w:rsid w:val="00C9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</dc:creator>
  <cp:keywords/>
  <dc:description/>
  <cp:lastModifiedBy>UGC</cp:lastModifiedBy>
  <cp:revision>4</cp:revision>
  <dcterms:created xsi:type="dcterms:W3CDTF">2026-03-09T08:50:00Z</dcterms:created>
  <dcterms:modified xsi:type="dcterms:W3CDTF">2026-04-24T07:47:00Z</dcterms:modified>
</cp:coreProperties>
</file>